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E918" w14:textId="0084B208" w:rsidR="00E02025" w:rsidRPr="009D0784" w:rsidRDefault="00083FEF" w:rsidP="001E6C18">
      <w:pPr>
        <w:jc w:val="center"/>
      </w:pPr>
      <w:r w:rsidRPr="00083FEF">
        <w:rPr>
          <w:b/>
          <w:bCs/>
        </w:rPr>
        <w:t xml:space="preserve">Digitális fejlesztések támogatása program </w:t>
      </w:r>
      <w:r w:rsidRPr="009D0784">
        <w:t>(Pályázati azonosító: DigiKKV)</w:t>
      </w:r>
    </w:p>
    <w:p w14:paraId="7D7264E8" w14:textId="77777777" w:rsidR="001E6C18" w:rsidRDefault="001E6C18">
      <w:pPr>
        <w:rPr>
          <w:b/>
          <w:bCs/>
        </w:rPr>
      </w:pPr>
    </w:p>
    <w:p w14:paraId="7CEE5BEE" w14:textId="77777777" w:rsidR="00140ED3" w:rsidRDefault="00140ED3">
      <w:pPr>
        <w:rPr>
          <w:b/>
          <w:bCs/>
        </w:rPr>
      </w:pPr>
    </w:p>
    <w:p w14:paraId="3102D3F0" w14:textId="77777777" w:rsidR="00083FEF" w:rsidRPr="00083FEF" w:rsidRDefault="00083FEF" w:rsidP="00083FEF">
      <w:r w:rsidRPr="00083FEF">
        <w:rPr>
          <w:b/>
          <w:bCs/>
        </w:rPr>
        <w:t>A program célja:</w:t>
      </w:r>
    </w:p>
    <w:p w14:paraId="54897986" w14:textId="77777777" w:rsidR="00083FEF" w:rsidRPr="00083FEF" w:rsidRDefault="00083FEF" w:rsidP="00083FEF">
      <w:r w:rsidRPr="00083FEF">
        <w:t>A támogatási program célja a mikro-, kis-, és középvállalkozások digitális fejlesztéseinek támogatása, a vállalkozások digitalizációs szintjének emelése, versenyképességük, valamint foglalkoztatási kapacitásának növelése.</w:t>
      </w:r>
    </w:p>
    <w:p w14:paraId="3907FF21" w14:textId="77777777" w:rsidR="00083FEF" w:rsidRPr="00083FEF" w:rsidRDefault="00083FEF" w:rsidP="00083FEF">
      <w:r w:rsidRPr="00083FEF">
        <w:t>A program elsődleges célja a vállalkozások tevékenységéhez kapcsolódó termelési, gyártási, értékesítési és üzleti folyamatok digitalizálásának, digitális szolgáltatások bevezetésének, az üzleti folyamataikhoz illeszkedő szakértői szolgáltatások igénybevételének, továbbá a megvalósuló fejlesztések használatához szükséges képzések, digitális készségek fejlesztésének támogatása.</w:t>
      </w:r>
    </w:p>
    <w:p w14:paraId="02D3774C" w14:textId="77777777" w:rsidR="00083FEF" w:rsidRPr="00083FEF" w:rsidRDefault="00083FEF" w:rsidP="00083FEF">
      <w:r w:rsidRPr="00083FEF">
        <w:t> </w:t>
      </w:r>
    </w:p>
    <w:p w14:paraId="05945E14" w14:textId="77777777" w:rsidR="00083FEF" w:rsidRPr="00083FEF" w:rsidRDefault="00083FEF" w:rsidP="00083FEF">
      <w:r w:rsidRPr="00083FEF">
        <w:rPr>
          <w:b/>
          <w:bCs/>
        </w:rPr>
        <w:t>A program keretében a vállalkozás üzleti folyamataihoz szorosan kapcsolódó, alábbi tevékenységek fejlesztése támogatható:</w:t>
      </w:r>
    </w:p>
    <w:p w14:paraId="27E9D2FA" w14:textId="77777777" w:rsidR="00083FEF" w:rsidRPr="00083FEF" w:rsidRDefault="00083FEF" w:rsidP="00083FEF">
      <w:r w:rsidRPr="00083FEF">
        <w:t>-        termelési és/vagy gyártási folyamatok hatékonyabbá tétele</w:t>
      </w:r>
    </w:p>
    <w:p w14:paraId="504F83A5" w14:textId="77777777" w:rsidR="00083FEF" w:rsidRPr="00083FEF" w:rsidRDefault="00083FEF" w:rsidP="00083FEF">
      <w:r w:rsidRPr="00083FEF">
        <w:t>-        marketing és/vagy értékesítés folyamatok fejlesztése</w:t>
      </w:r>
    </w:p>
    <w:p w14:paraId="157A42CC" w14:textId="77777777" w:rsidR="00083FEF" w:rsidRPr="00083FEF" w:rsidRDefault="00083FEF" w:rsidP="00083FEF">
      <w:r w:rsidRPr="00083FEF">
        <w:t>-        logisztikai folyamatok fejlesztése,</w:t>
      </w:r>
    </w:p>
    <w:p w14:paraId="0E6152D8" w14:textId="77777777" w:rsidR="00083FEF" w:rsidRPr="00083FEF" w:rsidRDefault="00083FEF" w:rsidP="00083FEF">
      <w:bookmarkStart w:id="0" w:name="_Hlk187843103"/>
      <w:bookmarkEnd w:id="0"/>
      <w:r w:rsidRPr="00083FEF">
        <w:t>-        szervezeti, adminisztratív folyamatok fejlesztése abban az esetben támogatható amennyiben a pályázó éves átlagos statisztikai állományi létszáma a pályázat benyújtását megelőző lezárt, teljes (365 napot jelentő) üzleti évben minimum 20 (húsz) fő volt.</w:t>
      </w:r>
    </w:p>
    <w:p w14:paraId="46B3EDED" w14:textId="77777777" w:rsidR="00083FEF" w:rsidRPr="00083FEF" w:rsidRDefault="00083FEF" w:rsidP="00083FEF">
      <w:r w:rsidRPr="00083FEF">
        <w:t> </w:t>
      </w:r>
    </w:p>
    <w:p w14:paraId="7FBB858B" w14:textId="77777777" w:rsidR="00083FEF" w:rsidRPr="00083FEF" w:rsidRDefault="00083FEF" w:rsidP="00083FEF">
      <w:r w:rsidRPr="00083FEF">
        <w:rPr>
          <w:b/>
          <w:bCs/>
        </w:rPr>
        <w:t>Pályázók köre:</w:t>
      </w:r>
    </w:p>
    <w:p w14:paraId="57FF2DA4" w14:textId="77777777" w:rsidR="00083FEF" w:rsidRPr="00083FEF" w:rsidRDefault="00083FEF" w:rsidP="00083FEF">
      <w:r w:rsidRPr="00083FEF">
        <w:t>A pályázati program keretében kizárólag Magyarországon székhellyel vagy az Európai Gazdasági Térség (EGT) területén székhellyel és Magyarországon telephellyel, fiókteleppel rendelkező mikro-, kis-, és középvállalkozások pályázhatnak a kis- és középvállalkozásokról, fejlődésük támogatásáról szóló 2004. évi XXXIV. törvény alapján, melyek az alábbi vállalkozási formák egyike szerint működnek:</w:t>
      </w:r>
    </w:p>
    <w:p w14:paraId="7386C810" w14:textId="59C17D34" w:rsidR="00083FEF" w:rsidRPr="00083FEF" w:rsidRDefault="00083FEF" w:rsidP="003A5A66">
      <w:pPr>
        <w:pStyle w:val="Listaszerbekezds"/>
        <w:numPr>
          <w:ilvl w:val="0"/>
          <w:numId w:val="1"/>
        </w:numPr>
      </w:pPr>
      <w:r w:rsidRPr="00083FEF">
        <w:softHyphen/>
        <w:t>a Polgári Törvénykönyvről szóló 2013. évi V. törvény szerinti gazdasági társaság, valamint egyes jogi személyek vállalata, (gazdálkodási formakód szerint: 113 Korlátolt felelősségű társaság, 114 Részvénytársaság, 116 Közkereseti társaság, 117 Betéti társaság)</w:t>
      </w:r>
    </w:p>
    <w:p w14:paraId="14B605B3" w14:textId="6EED1DB0" w:rsidR="00083FEF" w:rsidRPr="00083FEF" w:rsidRDefault="00083FEF" w:rsidP="003A5A66">
      <w:pPr>
        <w:pStyle w:val="Listaszerbekezds"/>
        <w:numPr>
          <w:ilvl w:val="0"/>
          <w:numId w:val="1"/>
        </w:numPr>
      </w:pPr>
      <w:r w:rsidRPr="00083FEF">
        <w:softHyphen/>
        <w:t>a külföldi székhelyű vállalkozások magyarországi fióktelepeiről és kereskedelmi képviseleteiről szóló 1997. évi CXXXII. törvény szerinti fióktelep</w:t>
      </w:r>
      <w:bookmarkStart w:id="1" w:name="_1t3h5sf"/>
      <w:bookmarkEnd w:id="1"/>
      <w:r w:rsidRPr="00083FEF">
        <w:t>, (gazdálkodási formakód szerint: 226 Külföldi vállalkozás magyarországi fióktelepe)</w:t>
      </w:r>
    </w:p>
    <w:p w14:paraId="26056F7B" w14:textId="1998D510" w:rsidR="00083FEF" w:rsidRPr="00083FEF" w:rsidRDefault="00083FEF" w:rsidP="003A5A66">
      <w:pPr>
        <w:pStyle w:val="Listaszerbekezds"/>
        <w:numPr>
          <w:ilvl w:val="0"/>
          <w:numId w:val="1"/>
        </w:numPr>
      </w:pPr>
      <w:r w:rsidRPr="00083FEF">
        <w:softHyphen/>
        <w:t>az egyéni vállalkozóról és az egyéni cégről szóló 2009. évi CXV. törvény szerinti egyéni vállalkozó (gazdálkodási formakód szerint: 231 Egyéni vállalkozó). Felhívjuk a pályázók figyelmét, hogy jelen felhívásra Egyéni cég nem nyújthat be pályázatot.</w:t>
      </w:r>
    </w:p>
    <w:p w14:paraId="39929827" w14:textId="77777777" w:rsidR="00083FEF" w:rsidRPr="00083FEF" w:rsidRDefault="00083FEF" w:rsidP="00083FEF">
      <w:r w:rsidRPr="00083FEF">
        <w:t> </w:t>
      </w:r>
    </w:p>
    <w:p w14:paraId="47E3DB2C" w14:textId="77777777" w:rsidR="00083FEF" w:rsidRPr="00083FEF" w:rsidRDefault="00083FEF" w:rsidP="00083FEF">
      <w:r w:rsidRPr="00083FEF">
        <w:rPr>
          <w:b/>
          <w:bCs/>
        </w:rPr>
        <w:lastRenderedPageBreak/>
        <w:t>Támogatás összege, támogatás intenzitása:</w:t>
      </w:r>
    </w:p>
    <w:p w14:paraId="0B5BFA02" w14:textId="77777777" w:rsidR="00083FEF" w:rsidRPr="00083FEF" w:rsidRDefault="00083FEF" w:rsidP="00083FEF">
      <w:r w:rsidRPr="00083FEF">
        <w:t>A pályázati program keretében igényelhető vissza nem térítendő támogatás összege minimum 10 millió, maximum 80 millió Ft.</w:t>
      </w:r>
    </w:p>
    <w:p w14:paraId="6292DC17" w14:textId="77777777" w:rsidR="00083FEF" w:rsidRPr="00083FEF" w:rsidRDefault="00083FEF" w:rsidP="00083FEF">
      <w:r w:rsidRPr="00083FEF">
        <w:t>A támogatás mértéke a mikro-, kis- és középvállalkozások esetében a projekt összes elszámolható költségének maximum 70%-a.</w:t>
      </w:r>
    </w:p>
    <w:p w14:paraId="3712557E" w14:textId="77777777" w:rsidR="00083FEF" w:rsidRPr="00083FEF" w:rsidRDefault="00083FEF" w:rsidP="00083FEF">
      <w:r w:rsidRPr="00083FEF">
        <w:t>A </w:t>
      </w:r>
      <w:bookmarkStart w:id="2" w:name="_Hlk187222220"/>
      <w:bookmarkEnd w:id="2"/>
      <w:r w:rsidRPr="00083FEF">
        <w:t>projekt elszámolható összköltsége nem haladhatja meg a pályázat benyújtását megelőző jóváhagyott legutolsó lezárt, teljes (365 napot jelentő) üzleti év éves beszámoló szerinti árbevétel összegének 1,5-szeresét.</w:t>
      </w:r>
    </w:p>
    <w:p w14:paraId="55669545" w14:textId="77777777" w:rsidR="00083FEF" w:rsidRPr="00083FEF" w:rsidRDefault="00083FEF" w:rsidP="00083FEF">
      <w:r w:rsidRPr="00083FEF">
        <w:t>A pályázó az elnyert támogatás 50%-ára vonatkozó előleget igényelhet. Az igényt a pályázat benyújtásakor írásban szükséges jelezni.</w:t>
      </w:r>
    </w:p>
    <w:p w14:paraId="5B795161" w14:textId="77777777" w:rsidR="00083FEF" w:rsidRPr="00083FEF" w:rsidRDefault="00083FEF" w:rsidP="00083FEF">
      <w:r w:rsidRPr="00083FEF">
        <w:t> </w:t>
      </w:r>
    </w:p>
    <w:p w14:paraId="5833E3DB" w14:textId="77777777" w:rsidR="00083FEF" w:rsidRPr="00083FEF" w:rsidRDefault="00083FEF" w:rsidP="00083FEF">
      <w:r w:rsidRPr="00083FEF">
        <w:rPr>
          <w:b/>
          <w:bCs/>
        </w:rPr>
        <w:t>Pályázatok benyújtása:</w:t>
      </w:r>
    </w:p>
    <w:p w14:paraId="59B93ECB" w14:textId="77777777" w:rsidR="00083FEF" w:rsidRPr="00083FEF" w:rsidRDefault="00083FEF" w:rsidP="00083FEF">
      <w:r w:rsidRPr="00083FEF">
        <w:t>A pályázatot elektronikusan, az OFA Nonprofit Kft. Forráskezelő Rendszerén (FKR) keresztül szükséges benyújtani. Az FKR elérhetősége:  </w:t>
      </w:r>
      <w:hyperlink r:id="rId5" w:history="1">
        <w:r w:rsidRPr="00083FEF">
          <w:rPr>
            <w:rStyle w:val="Hiperhivatkozs"/>
          </w:rPr>
          <w:t>https://fkr.ofa.hu</w:t>
        </w:r>
      </w:hyperlink>
    </w:p>
    <w:p w14:paraId="32AAE3B7" w14:textId="77777777" w:rsidR="00083FEF" w:rsidRPr="00083FEF" w:rsidRDefault="00083FEF" w:rsidP="00083FEF">
      <w:r w:rsidRPr="00083FEF">
        <w:t> </w:t>
      </w:r>
    </w:p>
    <w:p w14:paraId="60EEA185" w14:textId="77777777" w:rsidR="00083FEF" w:rsidRPr="00083FEF" w:rsidRDefault="00083FEF" w:rsidP="00083FEF">
      <w:bookmarkStart w:id="3" w:name="_Hlk187661718"/>
      <w:bookmarkEnd w:id="3"/>
      <w:r w:rsidRPr="00083FEF">
        <w:rPr>
          <w:b/>
          <w:bCs/>
          <w:i/>
          <w:iCs/>
        </w:rPr>
        <w:t>Pályázatot 2025. január 22-től 2025. február 13-ig lehet benyújtani.</w:t>
      </w:r>
    </w:p>
    <w:p w14:paraId="3DB75471" w14:textId="77777777" w:rsidR="00083FEF" w:rsidRPr="00083FEF" w:rsidRDefault="00083FEF" w:rsidP="00083FEF">
      <w:r w:rsidRPr="00083FEF">
        <w:t> </w:t>
      </w:r>
    </w:p>
    <w:p w14:paraId="3D2F46D2" w14:textId="77777777" w:rsidR="00083FEF" w:rsidRPr="00083FEF" w:rsidRDefault="00083FEF" w:rsidP="00083FEF">
      <w:r w:rsidRPr="00083FEF">
        <w:rPr>
          <w:b/>
          <w:bCs/>
        </w:rPr>
        <w:t>Az érdeklődők kérdéseiket a </w:t>
      </w:r>
      <w:hyperlink r:id="rId6" w:history="1">
        <w:r w:rsidRPr="00083FEF">
          <w:rPr>
            <w:rStyle w:val="Hiperhivatkozs"/>
            <w:b/>
            <w:bCs/>
          </w:rPr>
          <w:t>digikkv@ofa.hu</w:t>
        </w:r>
      </w:hyperlink>
      <w:r w:rsidRPr="00083FEF">
        <w:rPr>
          <w:b/>
          <w:bCs/>
        </w:rPr>
        <w:t> e-mail címen tehetik fel.</w:t>
      </w:r>
    </w:p>
    <w:p w14:paraId="175BBBF1" w14:textId="77777777" w:rsidR="00083FEF" w:rsidRDefault="00083FEF"/>
    <w:p w14:paraId="640734B2" w14:textId="5CCCDE69" w:rsidR="00083FEF" w:rsidRPr="00083FEF" w:rsidRDefault="00083FEF">
      <w:pPr>
        <w:rPr>
          <w:b/>
          <w:bCs/>
        </w:rPr>
      </w:pPr>
      <w:r w:rsidRPr="00083FEF">
        <w:rPr>
          <w:b/>
          <w:bCs/>
        </w:rPr>
        <w:t>Pályázati dokumentumok elérhetősége:</w:t>
      </w:r>
      <w:hyperlink r:id="rId7" w:history="1">
        <w:r w:rsidRPr="00083FEF">
          <w:rPr>
            <w:rStyle w:val="Hiperhivatkozs"/>
            <w:b/>
            <w:bCs/>
          </w:rPr>
          <w:t>https://ofa.hu/palyazat/digitalis-fejlesztesek-tamogatasa-program</w:t>
        </w:r>
      </w:hyperlink>
      <w:r>
        <w:rPr>
          <w:b/>
          <w:bCs/>
        </w:rPr>
        <w:t xml:space="preserve"> </w:t>
      </w:r>
    </w:p>
    <w:sectPr w:rsidR="00083FEF" w:rsidRPr="0008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562CC"/>
    <w:multiLevelType w:val="hybridMultilevel"/>
    <w:tmpl w:val="DDAA8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1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EF"/>
    <w:rsid w:val="00083FEF"/>
    <w:rsid w:val="00140ED3"/>
    <w:rsid w:val="001E6C18"/>
    <w:rsid w:val="003A5A66"/>
    <w:rsid w:val="0055024B"/>
    <w:rsid w:val="005F22B1"/>
    <w:rsid w:val="00623B8F"/>
    <w:rsid w:val="009B10A5"/>
    <w:rsid w:val="009D0784"/>
    <w:rsid w:val="00A660F6"/>
    <w:rsid w:val="00B65022"/>
    <w:rsid w:val="00D1148C"/>
    <w:rsid w:val="00DB530F"/>
    <w:rsid w:val="00E02025"/>
    <w:rsid w:val="00E74B2A"/>
    <w:rsid w:val="00E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6936"/>
  <w15:chartTrackingRefBased/>
  <w15:docId w15:val="{AC7A5669-3789-4EE7-A001-866A14B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3F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3F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3F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3F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3F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3FE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3FE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3F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3F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3F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3F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3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3F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3F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3FE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3F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3FE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3FEF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83F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a.hu/palyazat/digitalis-fejlesztesek-tamogatasa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gikkv@ofa.hu" TargetMode="External"/><Relationship Id="rId5" Type="http://schemas.openxmlformats.org/officeDocument/2006/relationships/hyperlink" Target="https://fkr.ofa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Mozgay Gergely</dc:creator>
  <cp:keywords/>
  <dc:description/>
  <cp:lastModifiedBy>Mozgay Gergely</cp:lastModifiedBy>
  <cp:revision>7</cp:revision>
  <dcterms:created xsi:type="dcterms:W3CDTF">2025-01-28T09:57:00Z</dcterms:created>
  <dcterms:modified xsi:type="dcterms:W3CDTF">2025-01-28T10:19:00Z</dcterms:modified>
</cp:coreProperties>
</file>